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7428" w14:textId="77777777" w:rsidR="002A2B26" w:rsidRPr="00770FC9" w:rsidRDefault="007F676C" w:rsidP="00E55170">
      <w:pPr>
        <w:spacing w:after="0" w:line="240" w:lineRule="auto"/>
        <w:jc w:val="center"/>
        <w:rPr>
          <w:b/>
        </w:rPr>
      </w:pPr>
      <w:r w:rsidRPr="00770FC9">
        <w:rPr>
          <w:b/>
        </w:rPr>
        <w:t>City of Blaine</w:t>
      </w:r>
    </w:p>
    <w:p w14:paraId="45A311BA" w14:textId="77777777" w:rsidR="007F676C" w:rsidRPr="00770FC9" w:rsidRDefault="007F676C" w:rsidP="00E55170">
      <w:pPr>
        <w:spacing w:after="0" w:line="240" w:lineRule="auto"/>
        <w:jc w:val="center"/>
        <w:rPr>
          <w:b/>
        </w:rPr>
      </w:pPr>
      <w:r w:rsidRPr="00770FC9">
        <w:rPr>
          <w:b/>
        </w:rPr>
        <w:t>Request for Council Action</w:t>
      </w:r>
    </w:p>
    <w:p w14:paraId="1BEBD554" w14:textId="73B6FFE8" w:rsidR="007F676C" w:rsidRPr="00770FC9" w:rsidRDefault="007F676C" w:rsidP="00E55170">
      <w:pPr>
        <w:spacing w:after="0" w:line="240" w:lineRule="auto"/>
        <w:jc w:val="center"/>
        <w:rPr>
          <w:b/>
        </w:rPr>
      </w:pPr>
      <w:r w:rsidRPr="00770FC9">
        <w:rPr>
          <w:b/>
        </w:rPr>
        <w:t xml:space="preserve">Meeting Date: </w:t>
      </w:r>
      <w:r w:rsidR="00373AD5">
        <w:rPr>
          <w:b/>
        </w:rPr>
        <w:t xml:space="preserve">May </w:t>
      </w:r>
      <w:r w:rsidR="00D570C7">
        <w:rPr>
          <w:b/>
        </w:rPr>
        <w:t>28</w:t>
      </w:r>
      <w:r w:rsidR="00373AD5">
        <w:rPr>
          <w:b/>
        </w:rPr>
        <w:t>, 2024</w:t>
      </w:r>
    </w:p>
    <w:p w14:paraId="4163B94E" w14:textId="77777777" w:rsidR="007F676C" w:rsidRPr="00770FC9" w:rsidRDefault="007F676C" w:rsidP="00E55170">
      <w:pPr>
        <w:spacing w:after="0" w:line="240" w:lineRule="auto"/>
        <w:jc w:val="center"/>
        <w:rPr>
          <w:sz w:val="4"/>
        </w:rPr>
      </w:pPr>
    </w:p>
    <w:p w14:paraId="29C8AB3F" w14:textId="77777777" w:rsidR="00E55170" w:rsidRDefault="00E55170" w:rsidP="00E55170">
      <w:pPr>
        <w:spacing w:after="0" w:line="240" w:lineRule="auto"/>
        <w:rPr>
          <w:b/>
        </w:rPr>
      </w:pPr>
    </w:p>
    <w:p w14:paraId="125E556C" w14:textId="61293393" w:rsidR="007F676C" w:rsidRPr="002B79D0" w:rsidRDefault="007F676C" w:rsidP="00E55170">
      <w:pPr>
        <w:spacing w:after="0" w:line="240" w:lineRule="auto"/>
        <w:rPr>
          <w:b/>
        </w:rPr>
      </w:pPr>
      <w:r w:rsidRPr="002B79D0">
        <w:rPr>
          <w:b/>
        </w:rPr>
        <w:t>Subject:</w:t>
      </w:r>
      <w:r w:rsidR="00373AD5">
        <w:rPr>
          <w:b/>
        </w:rPr>
        <w:tab/>
      </w:r>
      <w:r w:rsidR="00373AD5" w:rsidRPr="00373AD5">
        <w:rPr>
          <w:b/>
        </w:rPr>
        <w:t>Amending Section 8 of Blaine’s Civil Service Commission Rules:  Lateral Police Officer</w:t>
      </w:r>
    </w:p>
    <w:p w14:paraId="47FFD94A" w14:textId="77777777" w:rsidR="00E55170" w:rsidRDefault="00E55170" w:rsidP="00E55170">
      <w:pPr>
        <w:spacing w:after="0" w:line="240" w:lineRule="auto"/>
        <w:rPr>
          <w:b/>
        </w:rPr>
      </w:pPr>
    </w:p>
    <w:p w14:paraId="3D3FC98B" w14:textId="58F8844A" w:rsidR="007F676C" w:rsidRDefault="007F676C" w:rsidP="00E55170">
      <w:pPr>
        <w:spacing w:after="0" w:line="240" w:lineRule="auto"/>
        <w:rPr>
          <w:b/>
        </w:rPr>
      </w:pPr>
      <w:r w:rsidRPr="002B79D0">
        <w:rPr>
          <w:b/>
        </w:rPr>
        <w:t>Department:</w:t>
      </w:r>
      <w:r w:rsidRPr="002B79D0">
        <w:rPr>
          <w:b/>
        </w:rPr>
        <w:tab/>
      </w:r>
      <w:r w:rsidRPr="002B79D0">
        <w:rPr>
          <w:b/>
        </w:rPr>
        <w:tab/>
      </w:r>
      <w:r w:rsidRPr="002B79D0">
        <w:rPr>
          <w:b/>
        </w:rPr>
        <w:tab/>
      </w:r>
      <w:r w:rsidRPr="002B79D0">
        <w:rPr>
          <w:b/>
        </w:rPr>
        <w:tab/>
      </w:r>
      <w:r w:rsidRPr="002B79D0">
        <w:rPr>
          <w:b/>
        </w:rPr>
        <w:tab/>
      </w:r>
      <w:r w:rsidRPr="002B79D0">
        <w:rPr>
          <w:b/>
        </w:rPr>
        <w:tab/>
      </w:r>
      <w:r w:rsidRPr="002B79D0">
        <w:rPr>
          <w:b/>
        </w:rPr>
        <w:tab/>
        <w:t>Prepared By:</w:t>
      </w:r>
      <w:r w:rsidR="00373AD5">
        <w:rPr>
          <w:b/>
        </w:rPr>
        <w:t xml:space="preserve"> </w:t>
      </w:r>
      <w:r w:rsidR="00373AD5">
        <w:rPr>
          <w:b/>
        </w:rPr>
        <w:tab/>
        <w:t>Chief Rodger Funk</w:t>
      </w:r>
    </w:p>
    <w:p w14:paraId="1BEE788E" w14:textId="6B9AA10E" w:rsidR="002B79D0" w:rsidRPr="00373AD5" w:rsidRDefault="002B79D0" w:rsidP="00E55170">
      <w:pPr>
        <w:spacing w:after="0" w:line="240" w:lineRule="auto"/>
        <w:rPr>
          <w:sz w:val="16"/>
        </w:rPr>
      </w:pP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Pr>
          <w:b/>
          <w:sz w:val="16"/>
        </w:rPr>
        <w:t xml:space="preserve">              </w:t>
      </w:r>
      <w:r w:rsidRPr="002B79D0">
        <w:rPr>
          <w:b/>
          <w:sz w:val="16"/>
        </w:rPr>
        <w:tab/>
      </w:r>
      <w:r>
        <w:rPr>
          <w:b/>
          <w:sz w:val="16"/>
        </w:rPr>
        <w:t xml:space="preserve">           </w:t>
      </w:r>
    </w:p>
    <w:p w14:paraId="21F2EF31" w14:textId="77777777" w:rsidR="009D61ED" w:rsidRDefault="009D61ED" w:rsidP="00E55170">
      <w:pPr>
        <w:pBdr>
          <w:bottom w:val="single" w:sz="12" w:space="1" w:color="auto"/>
        </w:pBdr>
        <w:spacing w:after="0" w:line="240" w:lineRule="auto"/>
        <w:rPr>
          <w:b/>
          <w:szCs w:val="24"/>
        </w:rPr>
      </w:pPr>
    </w:p>
    <w:p w14:paraId="7FCEEFA8" w14:textId="77777777" w:rsidR="007F676C" w:rsidRPr="002B79D0" w:rsidRDefault="007F676C" w:rsidP="00E55170">
      <w:pPr>
        <w:spacing w:after="0" w:line="240" w:lineRule="auto"/>
        <w:rPr>
          <w:b/>
          <w:szCs w:val="24"/>
        </w:rPr>
      </w:pPr>
      <w:r w:rsidRPr="002B79D0">
        <w:rPr>
          <w:b/>
          <w:szCs w:val="24"/>
        </w:rPr>
        <w:t>Attachments:</w:t>
      </w:r>
    </w:p>
    <w:p w14:paraId="40CCFD76" w14:textId="211E8F1D" w:rsidR="007F676C" w:rsidRDefault="00373AD5" w:rsidP="00E55170">
      <w:pPr>
        <w:pStyle w:val="ListParagraph"/>
        <w:numPr>
          <w:ilvl w:val="0"/>
          <w:numId w:val="2"/>
        </w:numPr>
        <w:spacing w:after="0" w:line="240" w:lineRule="auto"/>
        <w:contextualSpacing w:val="0"/>
        <w:rPr>
          <w:szCs w:val="24"/>
        </w:rPr>
      </w:pPr>
      <w:r>
        <w:rPr>
          <w:szCs w:val="24"/>
        </w:rPr>
        <w:t>None</w:t>
      </w:r>
    </w:p>
    <w:p w14:paraId="13247468" w14:textId="77777777" w:rsidR="007F676C" w:rsidRDefault="007F676C" w:rsidP="00E55170">
      <w:pPr>
        <w:pBdr>
          <w:bottom w:val="single" w:sz="12" w:space="1" w:color="auto"/>
        </w:pBdr>
        <w:spacing w:after="0" w:line="240" w:lineRule="auto"/>
        <w:rPr>
          <w:szCs w:val="24"/>
        </w:rPr>
      </w:pPr>
    </w:p>
    <w:p w14:paraId="789279C4" w14:textId="77777777" w:rsidR="007F676C" w:rsidRPr="002B79D0" w:rsidRDefault="007F676C" w:rsidP="00E55170">
      <w:pPr>
        <w:spacing w:after="0" w:line="240" w:lineRule="auto"/>
        <w:rPr>
          <w:b/>
          <w:szCs w:val="24"/>
        </w:rPr>
      </w:pPr>
      <w:r w:rsidRPr="002B79D0">
        <w:rPr>
          <w:b/>
          <w:szCs w:val="24"/>
        </w:rPr>
        <w:t>Background/Summary:</w:t>
      </w:r>
    </w:p>
    <w:p w14:paraId="2656590E" w14:textId="77777777" w:rsidR="007F676C" w:rsidRDefault="007F676C" w:rsidP="00E55170">
      <w:pPr>
        <w:spacing w:after="0" w:line="240" w:lineRule="auto"/>
        <w:rPr>
          <w:szCs w:val="24"/>
        </w:rPr>
      </w:pPr>
    </w:p>
    <w:p w14:paraId="1B5CCB43" w14:textId="77777777" w:rsidR="00373AD5" w:rsidRPr="00373AD5" w:rsidRDefault="00373AD5" w:rsidP="00373AD5">
      <w:pPr>
        <w:spacing w:after="0" w:line="240" w:lineRule="auto"/>
        <w:rPr>
          <w:szCs w:val="24"/>
        </w:rPr>
      </w:pPr>
      <w:r w:rsidRPr="00373AD5">
        <w:rPr>
          <w:szCs w:val="24"/>
        </w:rPr>
        <w:t>Section 8.6, 10.1, 10.3, and 10.4 of the City of Blaine’s Civil Service Commission rules describe hiring Lateral Police Officers. The rules define a Lateral Police Officer as “those persons having at least twenty-four months of continuous experience as a commissioned police officer and who are eligible for certification as officers by the Washington Criminal Justice Standards Training Commission following the completion of an equivalency academy.”  The issue with this language is that it precludes certified peace officers who have completed the academy but have less than 24 months of service from being considered separately from entry-level candidates.</w:t>
      </w:r>
    </w:p>
    <w:p w14:paraId="6891451F" w14:textId="77777777" w:rsidR="00373AD5" w:rsidRDefault="00373AD5" w:rsidP="00373AD5">
      <w:pPr>
        <w:spacing w:after="0" w:line="240" w:lineRule="auto"/>
        <w:rPr>
          <w:szCs w:val="24"/>
        </w:rPr>
      </w:pPr>
    </w:p>
    <w:p w14:paraId="51EE7ADE" w14:textId="6CED598C" w:rsidR="00373AD5" w:rsidRPr="00373AD5" w:rsidRDefault="00373AD5" w:rsidP="00373AD5">
      <w:pPr>
        <w:spacing w:after="0" w:line="240" w:lineRule="auto"/>
        <w:rPr>
          <w:szCs w:val="24"/>
        </w:rPr>
      </w:pPr>
      <w:r w:rsidRPr="00373AD5">
        <w:rPr>
          <w:szCs w:val="24"/>
        </w:rPr>
        <w:t>The new proposed language is as follows:</w:t>
      </w:r>
    </w:p>
    <w:p w14:paraId="44EC72F6" w14:textId="77777777" w:rsidR="00373AD5" w:rsidRPr="00373AD5" w:rsidRDefault="00373AD5" w:rsidP="00373AD5">
      <w:pPr>
        <w:spacing w:after="0" w:line="240" w:lineRule="auto"/>
        <w:rPr>
          <w:szCs w:val="24"/>
        </w:rPr>
      </w:pPr>
    </w:p>
    <w:p w14:paraId="3E0318D1" w14:textId="77777777" w:rsidR="00373AD5" w:rsidRPr="00373AD5" w:rsidRDefault="00373AD5" w:rsidP="00373AD5">
      <w:pPr>
        <w:spacing w:after="0" w:line="240" w:lineRule="auto"/>
        <w:ind w:left="720" w:right="720"/>
        <w:jc w:val="both"/>
        <w:rPr>
          <w:b/>
          <w:bCs/>
          <w:szCs w:val="24"/>
        </w:rPr>
      </w:pPr>
      <w:r w:rsidRPr="00373AD5">
        <w:rPr>
          <w:b/>
          <w:bCs/>
          <w:szCs w:val="24"/>
        </w:rPr>
        <w:t xml:space="preserve">8.6. Lateral Entry Police Officer/Firefighter Examinations </w:t>
      </w:r>
    </w:p>
    <w:p w14:paraId="560084A4" w14:textId="77777777" w:rsidR="00373AD5" w:rsidRPr="00373AD5" w:rsidRDefault="00373AD5" w:rsidP="00373AD5">
      <w:pPr>
        <w:spacing w:after="0" w:line="240" w:lineRule="auto"/>
        <w:ind w:left="720" w:right="720"/>
        <w:jc w:val="both"/>
        <w:rPr>
          <w:szCs w:val="24"/>
        </w:rPr>
      </w:pPr>
    </w:p>
    <w:p w14:paraId="59A32382" w14:textId="17DBCE6A" w:rsidR="007F676C" w:rsidRDefault="00373AD5" w:rsidP="00373AD5">
      <w:pPr>
        <w:spacing w:after="0" w:line="240" w:lineRule="auto"/>
        <w:ind w:left="720" w:right="720"/>
        <w:jc w:val="both"/>
        <w:rPr>
          <w:szCs w:val="24"/>
        </w:rPr>
      </w:pPr>
      <w:r w:rsidRPr="00373AD5">
        <w:rPr>
          <w:szCs w:val="24"/>
        </w:rPr>
        <w:t>The Secretary, if deemed in the best interest of the City, may limit examinations for the position of police officer or firefighter to those persons having at least twenty-four months of continuous experience as a commissioned police officer and who are eligible for certification as officers by the Washington Criminal Justice Training Commission following the completion of an equivalency academy; or who have successfully completed a full-time firefighting academy and have at least twenty-four months full-time paid experience in the fire service; or to those persons who are currently certified as peace officers by the Washington State Criminal Justice Training Commission.</w:t>
      </w:r>
    </w:p>
    <w:p w14:paraId="604A92E2" w14:textId="77777777" w:rsidR="00770FC9" w:rsidRDefault="00770FC9" w:rsidP="00E55170">
      <w:pPr>
        <w:pBdr>
          <w:bottom w:val="single" w:sz="12" w:space="1" w:color="auto"/>
        </w:pBdr>
        <w:spacing w:after="0" w:line="240" w:lineRule="auto"/>
        <w:rPr>
          <w:szCs w:val="24"/>
        </w:rPr>
      </w:pPr>
    </w:p>
    <w:p w14:paraId="27F1D353" w14:textId="77777777" w:rsidR="00770FC9" w:rsidRPr="002B79D0" w:rsidRDefault="00770FC9" w:rsidP="00E55170">
      <w:pPr>
        <w:spacing w:after="0" w:line="240" w:lineRule="auto"/>
        <w:rPr>
          <w:b/>
          <w:szCs w:val="24"/>
        </w:rPr>
      </w:pPr>
      <w:r w:rsidRPr="002B79D0">
        <w:rPr>
          <w:b/>
          <w:szCs w:val="24"/>
        </w:rPr>
        <w:t>Recommendation:</w:t>
      </w:r>
      <w:r w:rsidR="00BD378E">
        <w:rPr>
          <w:b/>
          <w:szCs w:val="24"/>
        </w:rPr>
        <w:t xml:space="preserve"> </w:t>
      </w:r>
      <w:r w:rsidR="00BD378E">
        <w:rPr>
          <w:b/>
          <w:szCs w:val="24"/>
        </w:rPr>
        <w:tab/>
      </w:r>
    </w:p>
    <w:p w14:paraId="0344EE39" w14:textId="77777777" w:rsidR="00770FC9" w:rsidRDefault="00770FC9" w:rsidP="00E55170">
      <w:pPr>
        <w:spacing w:after="0" w:line="240" w:lineRule="auto"/>
        <w:rPr>
          <w:szCs w:val="24"/>
        </w:rPr>
      </w:pPr>
    </w:p>
    <w:p w14:paraId="0673B6BC" w14:textId="44F7053B" w:rsidR="00770FC9" w:rsidRDefault="00373AD5" w:rsidP="00E55170">
      <w:pPr>
        <w:spacing w:after="0" w:line="240" w:lineRule="auto"/>
        <w:rPr>
          <w:szCs w:val="24"/>
        </w:rPr>
      </w:pPr>
      <w:r w:rsidRPr="00373AD5">
        <w:rPr>
          <w:szCs w:val="24"/>
        </w:rPr>
        <w:t xml:space="preserve">Staff recommends </w:t>
      </w:r>
      <w:r>
        <w:rPr>
          <w:szCs w:val="24"/>
        </w:rPr>
        <w:t>that the Civil Service Commission amend Section 8 of its rules,</w:t>
      </w:r>
      <w:r w:rsidRPr="00373AD5">
        <w:rPr>
          <w:szCs w:val="24"/>
        </w:rPr>
        <w:t xml:space="preserve"> as proposed in the Background/Summary section above.</w:t>
      </w:r>
    </w:p>
    <w:p w14:paraId="2035FC5B" w14:textId="77777777" w:rsidR="00770FC9" w:rsidRDefault="00770FC9" w:rsidP="00E55170">
      <w:pPr>
        <w:pBdr>
          <w:bottom w:val="single" w:sz="12" w:space="1" w:color="auto"/>
        </w:pBdr>
        <w:spacing w:after="0" w:line="240" w:lineRule="auto"/>
        <w:rPr>
          <w:szCs w:val="24"/>
        </w:rPr>
      </w:pPr>
    </w:p>
    <w:p w14:paraId="6406D687" w14:textId="77777777" w:rsidR="002B79D0" w:rsidRPr="002B79D0" w:rsidRDefault="002B79D0" w:rsidP="00E55170">
      <w:pPr>
        <w:spacing w:after="0" w:line="240" w:lineRule="auto"/>
      </w:pPr>
    </w:p>
    <w:sectPr w:rsidR="002B79D0" w:rsidRPr="002B79D0" w:rsidSect="009D61ED">
      <w:footerReference w:type="default" r:id="rId8"/>
      <w:pgSz w:w="12240" w:h="15840"/>
      <w:pgMar w:top="1440" w:right="1080" w:bottom="1440" w:left="108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02D8" w14:textId="77777777" w:rsidR="00373AD5" w:rsidRDefault="00373AD5" w:rsidP="006954B8">
      <w:pPr>
        <w:spacing w:after="0" w:line="240" w:lineRule="auto"/>
      </w:pPr>
      <w:r>
        <w:separator/>
      </w:r>
    </w:p>
  </w:endnote>
  <w:endnote w:type="continuationSeparator" w:id="0">
    <w:p w14:paraId="5B41AA1C" w14:textId="77777777" w:rsidR="00373AD5" w:rsidRDefault="00373AD5" w:rsidP="0069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A7C0" w14:textId="3FC35FEA" w:rsidR="006954B8" w:rsidRPr="006954B8" w:rsidRDefault="00E55170" w:rsidP="00E55170">
    <w:pPr>
      <w:pStyle w:val="Footer"/>
      <w:tabs>
        <w:tab w:val="clear" w:pos="4680"/>
        <w:tab w:val="clear" w:pos="9360"/>
        <w:tab w:val="center" w:pos="5040"/>
      </w:tabs>
      <w:ind w:left="-720"/>
      <w:rPr>
        <w:sz w:val="18"/>
      </w:rPr>
    </w:pPr>
    <w:r>
      <w:rPr>
        <w:sz w:val="18"/>
      </w:rPr>
      <w:tab/>
    </w:r>
    <w:r w:rsidR="006954B8" w:rsidRPr="006954B8">
      <w:rPr>
        <w:sz w:val="18"/>
      </w:rPr>
      <w:t xml:space="preserve">Page </w:t>
    </w:r>
    <w:r w:rsidR="006954B8" w:rsidRPr="006954B8">
      <w:rPr>
        <w:bCs/>
        <w:sz w:val="20"/>
        <w:szCs w:val="24"/>
      </w:rPr>
      <w:fldChar w:fldCharType="begin"/>
    </w:r>
    <w:r w:rsidR="006954B8" w:rsidRPr="006954B8">
      <w:rPr>
        <w:bCs/>
        <w:sz w:val="18"/>
      </w:rPr>
      <w:instrText xml:space="preserve"> PAGE </w:instrText>
    </w:r>
    <w:r w:rsidR="006954B8" w:rsidRPr="006954B8">
      <w:rPr>
        <w:bCs/>
        <w:sz w:val="20"/>
        <w:szCs w:val="24"/>
      </w:rPr>
      <w:fldChar w:fldCharType="separate"/>
    </w:r>
    <w:r w:rsidR="00AF6183">
      <w:rPr>
        <w:bCs/>
        <w:noProof/>
        <w:sz w:val="18"/>
      </w:rPr>
      <w:t>1</w:t>
    </w:r>
    <w:r w:rsidR="006954B8" w:rsidRPr="006954B8">
      <w:rPr>
        <w:bCs/>
        <w:sz w:val="20"/>
        <w:szCs w:val="24"/>
      </w:rPr>
      <w:fldChar w:fldCharType="end"/>
    </w:r>
    <w:r w:rsidR="006954B8" w:rsidRPr="006954B8">
      <w:rPr>
        <w:sz w:val="18"/>
      </w:rPr>
      <w:t xml:space="preserve"> of </w:t>
    </w:r>
    <w:r w:rsidR="006954B8" w:rsidRPr="006954B8">
      <w:rPr>
        <w:bCs/>
        <w:sz w:val="20"/>
        <w:szCs w:val="24"/>
      </w:rPr>
      <w:fldChar w:fldCharType="begin"/>
    </w:r>
    <w:r w:rsidR="006954B8" w:rsidRPr="006954B8">
      <w:rPr>
        <w:bCs/>
        <w:sz w:val="18"/>
      </w:rPr>
      <w:instrText xml:space="preserve"> NUMPAGES  </w:instrText>
    </w:r>
    <w:r w:rsidR="006954B8" w:rsidRPr="006954B8">
      <w:rPr>
        <w:bCs/>
        <w:sz w:val="20"/>
        <w:szCs w:val="24"/>
      </w:rPr>
      <w:fldChar w:fldCharType="separate"/>
    </w:r>
    <w:r w:rsidR="00AF6183">
      <w:rPr>
        <w:bCs/>
        <w:noProof/>
        <w:sz w:val="18"/>
      </w:rPr>
      <w:t>1</w:t>
    </w:r>
    <w:r w:rsidR="006954B8" w:rsidRPr="006954B8">
      <w:rPr>
        <w:bCs/>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7730" w14:textId="77777777" w:rsidR="00373AD5" w:rsidRDefault="00373AD5" w:rsidP="006954B8">
      <w:pPr>
        <w:spacing w:after="0" w:line="240" w:lineRule="auto"/>
      </w:pPr>
      <w:r>
        <w:separator/>
      </w:r>
    </w:p>
  </w:footnote>
  <w:footnote w:type="continuationSeparator" w:id="0">
    <w:p w14:paraId="7013EDCF" w14:textId="77777777" w:rsidR="00373AD5" w:rsidRDefault="00373AD5" w:rsidP="00695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85D52"/>
    <w:multiLevelType w:val="hybridMultilevel"/>
    <w:tmpl w:val="AC1E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33C47"/>
    <w:multiLevelType w:val="hybridMultilevel"/>
    <w:tmpl w:val="7E54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25138">
    <w:abstractNumId w:val="0"/>
  </w:num>
  <w:num w:numId="2" w16cid:durableId="175643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D5"/>
    <w:rsid w:val="000849CD"/>
    <w:rsid w:val="002141E5"/>
    <w:rsid w:val="002A2B26"/>
    <w:rsid w:val="002B79D0"/>
    <w:rsid w:val="00373AD5"/>
    <w:rsid w:val="003A65A2"/>
    <w:rsid w:val="004A66DF"/>
    <w:rsid w:val="00683193"/>
    <w:rsid w:val="006954B8"/>
    <w:rsid w:val="00770FC9"/>
    <w:rsid w:val="007F676C"/>
    <w:rsid w:val="009D61ED"/>
    <w:rsid w:val="00AF6183"/>
    <w:rsid w:val="00BD378E"/>
    <w:rsid w:val="00C02824"/>
    <w:rsid w:val="00D570C7"/>
    <w:rsid w:val="00D86675"/>
    <w:rsid w:val="00E55170"/>
    <w:rsid w:val="00EE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E0031"/>
  <w15:docId w15:val="{7902CD79-FAD9-45DF-801D-E7EA107C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76C"/>
    <w:pPr>
      <w:ind w:left="720"/>
      <w:contextualSpacing/>
    </w:pPr>
  </w:style>
  <w:style w:type="paragraph" w:styleId="Header">
    <w:name w:val="header"/>
    <w:basedOn w:val="Normal"/>
    <w:link w:val="HeaderChar"/>
    <w:uiPriority w:val="99"/>
    <w:unhideWhenUsed/>
    <w:rsid w:val="006954B8"/>
    <w:pPr>
      <w:tabs>
        <w:tab w:val="center" w:pos="4680"/>
        <w:tab w:val="right" w:pos="9360"/>
      </w:tabs>
    </w:pPr>
  </w:style>
  <w:style w:type="character" w:customStyle="1" w:styleId="HeaderChar">
    <w:name w:val="Header Char"/>
    <w:link w:val="Header"/>
    <w:uiPriority w:val="99"/>
    <w:rsid w:val="006954B8"/>
    <w:rPr>
      <w:sz w:val="22"/>
      <w:szCs w:val="22"/>
    </w:rPr>
  </w:style>
  <w:style w:type="paragraph" w:styleId="Footer">
    <w:name w:val="footer"/>
    <w:basedOn w:val="Normal"/>
    <w:link w:val="FooterChar"/>
    <w:uiPriority w:val="99"/>
    <w:unhideWhenUsed/>
    <w:rsid w:val="006954B8"/>
    <w:pPr>
      <w:tabs>
        <w:tab w:val="center" w:pos="4680"/>
        <w:tab w:val="right" w:pos="9360"/>
      </w:tabs>
    </w:pPr>
  </w:style>
  <w:style w:type="character" w:customStyle="1" w:styleId="FooterChar">
    <w:name w:val="Footer Char"/>
    <w:link w:val="Footer"/>
    <w:uiPriority w:val="99"/>
    <w:rsid w:val="006954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CITY%20COUNCIL%20AGENDA%20AND%20MINUTES\Agendas\2024%20cc%20Agenda\RFC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F576-002E-40C1-A203-9B2FE3F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RFCA Template</Template>
  <TotalTime>3</TotalTime>
  <Pages>1</Pages>
  <Words>268</Words>
  <Characters>1628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Crawford</dc:creator>
  <cp:lastModifiedBy>Samuel Crawford</cp:lastModifiedBy>
  <cp:revision>2</cp:revision>
  <dcterms:created xsi:type="dcterms:W3CDTF">2024-05-17T18:56:00Z</dcterms:created>
  <dcterms:modified xsi:type="dcterms:W3CDTF">2024-05-17T18:59:00Z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a1e70343-8db9-4d7e-b72d-db419525e63e</vt:lpwstr>
  </property>
</Properties>
</file>